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0" w:type="dxa"/>
        <w:tblInd w:w="4350" w:type="dxa"/>
        <w:tblLook w:val="04A0"/>
      </w:tblPr>
      <w:tblGrid>
        <w:gridCol w:w="5310"/>
      </w:tblGrid>
      <w:tr w:rsidR="009845DE" w:rsidRPr="009845DE" w:rsidTr="009845DE">
        <w:trPr>
          <w:trHeight w:val="1974"/>
        </w:trPr>
        <w:tc>
          <w:tcPr>
            <w:tcW w:w="5310" w:type="dxa"/>
            <w:shd w:val="clear" w:color="auto" w:fill="auto"/>
          </w:tcPr>
          <w:p w:rsidR="009845DE" w:rsidRPr="009845DE" w:rsidRDefault="009845DE" w:rsidP="009845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845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УТВЕРЖДАЮ</w:t>
            </w:r>
          </w:p>
          <w:p w:rsidR="009845DE" w:rsidRPr="009845DE" w:rsidRDefault="00D44F53" w:rsidP="009845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Президент</w:t>
            </w:r>
          </w:p>
          <w:p w:rsidR="009845DE" w:rsidRPr="009845DE" w:rsidRDefault="009845DE" w:rsidP="009845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845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межрегиональной общественной организации «Шахматная федерация Приволжского федерального округа»</w:t>
            </w:r>
          </w:p>
          <w:p w:rsidR="009845DE" w:rsidRPr="009845DE" w:rsidRDefault="00787846" w:rsidP="009845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_______________</w:t>
            </w:r>
            <w:r w:rsidR="00D44F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_</w:t>
            </w:r>
            <w:r w:rsidR="009845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_ </w:t>
            </w:r>
            <w:proofErr w:type="spellStart"/>
            <w:r w:rsidR="00D44F5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Е.А.Серпер</w:t>
            </w:r>
            <w:proofErr w:type="spellEnd"/>
          </w:p>
          <w:p w:rsidR="009845DE" w:rsidRPr="009845DE" w:rsidRDefault="009845DE" w:rsidP="004D3910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845D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«____» ___________________ 2020 г.</w:t>
            </w:r>
          </w:p>
        </w:tc>
      </w:tr>
    </w:tbl>
    <w:p w:rsidR="00284DEB" w:rsidRPr="00000344" w:rsidRDefault="00284DEB" w:rsidP="000A35D2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A86492" w:rsidRPr="002006C6" w:rsidRDefault="00E078F0" w:rsidP="00284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C6">
        <w:rPr>
          <w:rFonts w:ascii="Times New Roman" w:hAnsi="Times New Roman" w:cs="Times New Roman"/>
          <w:b/>
          <w:sz w:val="28"/>
          <w:szCs w:val="28"/>
        </w:rPr>
        <w:t>Нормы представительства и условия</w:t>
      </w:r>
      <w:r w:rsidR="00787846" w:rsidRPr="002006C6">
        <w:rPr>
          <w:rFonts w:ascii="Times New Roman" w:hAnsi="Times New Roman" w:cs="Times New Roman"/>
          <w:b/>
          <w:sz w:val="28"/>
          <w:szCs w:val="28"/>
        </w:rPr>
        <w:t xml:space="preserve"> допуск</w:t>
      </w:r>
      <w:r w:rsidRPr="002006C6">
        <w:rPr>
          <w:rFonts w:ascii="Times New Roman" w:hAnsi="Times New Roman" w:cs="Times New Roman"/>
          <w:b/>
          <w:sz w:val="28"/>
          <w:szCs w:val="28"/>
        </w:rPr>
        <w:t>а</w:t>
      </w:r>
      <w:r w:rsidR="00D5771A" w:rsidRPr="002006C6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0A35D2" w:rsidRPr="002006C6">
        <w:rPr>
          <w:rFonts w:ascii="Times New Roman" w:hAnsi="Times New Roman" w:cs="Times New Roman"/>
          <w:b/>
          <w:sz w:val="28"/>
          <w:szCs w:val="28"/>
        </w:rPr>
        <w:t>регионов,</w:t>
      </w:r>
      <w:r w:rsidR="00D5771A" w:rsidRPr="00200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F0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5771A" w:rsidRPr="002006C6">
        <w:rPr>
          <w:rFonts w:ascii="Times New Roman" w:hAnsi="Times New Roman" w:cs="Times New Roman"/>
          <w:b/>
          <w:sz w:val="28"/>
          <w:szCs w:val="28"/>
        </w:rPr>
        <w:t>не проводивших отборочн</w:t>
      </w:r>
      <w:r w:rsidR="009845DE" w:rsidRPr="002006C6">
        <w:rPr>
          <w:rFonts w:ascii="Times New Roman" w:hAnsi="Times New Roman" w:cs="Times New Roman"/>
          <w:b/>
          <w:sz w:val="28"/>
          <w:szCs w:val="28"/>
        </w:rPr>
        <w:t>ые соревнования к первенству Приволжского федерального округа</w:t>
      </w:r>
      <w:r w:rsidR="00093AEF">
        <w:rPr>
          <w:rFonts w:ascii="Times New Roman" w:hAnsi="Times New Roman" w:cs="Times New Roman"/>
          <w:b/>
          <w:sz w:val="28"/>
          <w:szCs w:val="28"/>
        </w:rPr>
        <w:t xml:space="preserve"> 2020 года по шахматам</w:t>
      </w:r>
    </w:p>
    <w:p w:rsidR="002006C6" w:rsidRPr="002B3F0A" w:rsidRDefault="002006C6" w:rsidP="00284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71A" w:rsidRDefault="00E078F0" w:rsidP="00284D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</w:t>
      </w:r>
      <w:r w:rsidR="00EA4903">
        <w:rPr>
          <w:rFonts w:ascii="Times New Roman" w:hAnsi="Times New Roman" w:cs="Times New Roman"/>
          <w:sz w:val="28"/>
          <w:szCs w:val="28"/>
        </w:rPr>
        <w:t xml:space="preserve">от 11 мая 2020 г. </w:t>
      </w:r>
      <w:r w:rsidR="005E6FBA">
        <w:rPr>
          <w:rFonts w:ascii="Times New Roman" w:hAnsi="Times New Roman" w:cs="Times New Roman"/>
          <w:sz w:val="28"/>
          <w:szCs w:val="28"/>
        </w:rPr>
        <w:t xml:space="preserve">  </w:t>
      </w:r>
      <w:r w:rsidR="00EA4903">
        <w:rPr>
          <w:rFonts w:ascii="Times New Roman" w:hAnsi="Times New Roman" w:cs="Times New Roman"/>
          <w:sz w:val="28"/>
          <w:szCs w:val="28"/>
        </w:rPr>
        <w:t xml:space="preserve">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</w:t>
      </w:r>
      <w:proofErr w:type="spellStart"/>
      <w:r w:rsidR="00EA49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A490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A490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A4903" w:rsidRPr="00EA4903">
        <w:rPr>
          <w:rFonts w:ascii="Times New Roman" w:hAnsi="Times New Roman" w:cs="Times New Roman"/>
          <w:sz w:val="28"/>
          <w:szCs w:val="28"/>
        </w:rPr>
        <w:t>-</w:t>
      </w:r>
      <w:r w:rsidR="00EA4903">
        <w:rPr>
          <w:rFonts w:ascii="Times New Roman" w:hAnsi="Times New Roman" w:cs="Times New Roman"/>
          <w:sz w:val="28"/>
          <w:szCs w:val="28"/>
        </w:rPr>
        <w:t>19)» ряд регионов не смогли провести первенства своих республик и областей (отборочные соревнования к первенству ПФО</w:t>
      </w:r>
      <w:r w:rsidR="00093AEF">
        <w:rPr>
          <w:rFonts w:ascii="Times New Roman" w:hAnsi="Times New Roman" w:cs="Times New Roman"/>
          <w:sz w:val="28"/>
          <w:szCs w:val="28"/>
        </w:rPr>
        <w:t xml:space="preserve"> 2020 года по шахматам</w:t>
      </w:r>
      <w:r w:rsidR="00EA490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A35D2" w:rsidRPr="002006C6" w:rsidRDefault="00C85414" w:rsidP="00D44F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A35D2">
        <w:rPr>
          <w:rFonts w:ascii="Times New Roman" w:hAnsi="Times New Roman" w:cs="Times New Roman"/>
          <w:sz w:val="28"/>
          <w:szCs w:val="28"/>
        </w:rPr>
        <w:t xml:space="preserve"> регионов Приволжского федерального </w:t>
      </w:r>
      <w:r>
        <w:rPr>
          <w:rFonts w:ascii="Times New Roman" w:hAnsi="Times New Roman" w:cs="Times New Roman"/>
          <w:sz w:val="28"/>
          <w:szCs w:val="28"/>
        </w:rPr>
        <w:t>округа,</w:t>
      </w:r>
      <w:r w:rsidR="000A3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не проводили</w:t>
      </w:r>
      <w:r w:rsidR="006C51EA">
        <w:rPr>
          <w:rFonts w:ascii="Times New Roman" w:hAnsi="Times New Roman" w:cs="Times New Roman"/>
          <w:sz w:val="28"/>
          <w:szCs w:val="28"/>
        </w:rPr>
        <w:t xml:space="preserve"> </w:t>
      </w:r>
      <w:r w:rsidR="000A35D2">
        <w:rPr>
          <w:rFonts w:ascii="Times New Roman" w:hAnsi="Times New Roman" w:cs="Times New Roman"/>
          <w:sz w:val="28"/>
          <w:szCs w:val="28"/>
        </w:rPr>
        <w:t>отборочные соревнования к первенству Приволжского федерального округа</w:t>
      </w:r>
      <w:r w:rsidR="00301A5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93AEF">
        <w:rPr>
          <w:rFonts w:ascii="Times New Roman" w:hAnsi="Times New Roman" w:cs="Times New Roman"/>
          <w:sz w:val="28"/>
          <w:szCs w:val="28"/>
        </w:rPr>
        <w:t xml:space="preserve"> по шахматам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35D2">
        <w:rPr>
          <w:rFonts w:ascii="Times New Roman" w:hAnsi="Times New Roman" w:cs="Times New Roman"/>
          <w:sz w:val="28"/>
          <w:szCs w:val="28"/>
        </w:rPr>
        <w:t xml:space="preserve"> </w:t>
      </w:r>
      <w:r w:rsidR="007A79A6">
        <w:rPr>
          <w:rFonts w:ascii="Times New Roman" w:hAnsi="Times New Roman" w:cs="Times New Roman"/>
          <w:sz w:val="28"/>
          <w:szCs w:val="28"/>
        </w:rPr>
        <w:t>применяю</w:t>
      </w:r>
      <w:r w:rsidR="00EA4903" w:rsidRPr="002006C6">
        <w:rPr>
          <w:rFonts w:ascii="Times New Roman" w:hAnsi="Times New Roman" w:cs="Times New Roman"/>
          <w:sz w:val="28"/>
          <w:szCs w:val="28"/>
        </w:rPr>
        <w:t xml:space="preserve">тся следующие условия </w:t>
      </w:r>
      <w:r w:rsidR="000A35D2" w:rsidRPr="002006C6">
        <w:rPr>
          <w:rFonts w:ascii="Times New Roman" w:hAnsi="Times New Roman" w:cs="Times New Roman"/>
          <w:sz w:val="28"/>
          <w:szCs w:val="28"/>
        </w:rPr>
        <w:t>допуска</w:t>
      </w:r>
      <w:r w:rsidRPr="002006C6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A35D2" w:rsidRPr="002006C6">
        <w:rPr>
          <w:rFonts w:ascii="Times New Roman" w:hAnsi="Times New Roman" w:cs="Times New Roman"/>
          <w:sz w:val="28"/>
          <w:szCs w:val="28"/>
        </w:rPr>
        <w:t>:</w:t>
      </w:r>
    </w:p>
    <w:p w:rsidR="00D5771A" w:rsidRPr="002006C6" w:rsidRDefault="00D5771A" w:rsidP="00D44F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6C6">
        <w:rPr>
          <w:rFonts w:ascii="Times New Roman" w:hAnsi="Times New Roman" w:cs="Times New Roman"/>
          <w:sz w:val="28"/>
          <w:szCs w:val="28"/>
        </w:rPr>
        <w:t>Допуск</w:t>
      </w:r>
      <w:r w:rsidR="00FC3BBE" w:rsidRPr="002006C6">
        <w:rPr>
          <w:rFonts w:ascii="Times New Roman" w:hAnsi="Times New Roman" w:cs="Times New Roman"/>
          <w:sz w:val="28"/>
          <w:szCs w:val="28"/>
        </w:rPr>
        <w:t xml:space="preserve"> </w:t>
      </w:r>
      <w:r w:rsidR="006B4259" w:rsidRPr="002006C6">
        <w:rPr>
          <w:rFonts w:ascii="Times New Roman" w:hAnsi="Times New Roman" w:cs="Times New Roman"/>
          <w:sz w:val="28"/>
          <w:szCs w:val="28"/>
        </w:rPr>
        <w:t xml:space="preserve">к соревнованию </w:t>
      </w:r>
      <w:r w:rsidR="00FC3BBE" w:rsidRPr="002006C6">
        <w:rPr>
          <w:rFonts w:ascii="Times New Roman" w:hAnsi="Times New Roman" w:cs="Times New Roman"/>
          <w:sz w:val="28"/>
          <w:szCs w:val="28"/>
        </w:rPr>
        <w:t>производится</w:t>
      </w:r>
      <w:r w:rsidRPr="002006C6">
        <w:rPr>
          <w:rFonts w:ascii="Times New Roman" w:hAnsi="Times New Roman" w:cs="Times New Roman"/>
          <w:sz w:val="28"/>
          <w:szCs w:val="28"/>
        </w:rPr>
        <w:t xml:space="preserve"> по российскому рейтингу</w:t>
      </w:r>
      <w:r w:rsidR="0021531B" w:rsidRPr="002006C6">
        <w:rPr>
          <w:rFonts w:ascii="Times New Roman" w:hAnsi="Times New Roman" w:cs="Times New Roman"/>
          <w:sz w:val="28"/>
          <w:szCs w:val="28"/>
        </w:rPr>
        <w:t xml:space="preserve"> </w:t>
      </w:r>
      <w:r w:rsidR="00CC54BB" w:rsidRPr="002006C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21531B" w:rsidRPr="002006C6">
        <w:rPr>
          <w:rFonts w:ascii="Times New Roman" w:hAnsi="Times New Roman" w:cs="Times New Roman"/>
          <w:sz w:val="28"/>
          <w:szCs w:val="28"/>
        </w:rPr>
        <w:t>на 1 октября 2020 г</w:t>
      </w:r>
      <w:r w:rsidR="007A79A6">
        <w:rPr>
          <w:rFonts w:ascii="Times New Roman" w:hAnsi="Times New Roman" w:cs="Times New Roman"/>
          <w:sz w:val="28"/>
          <w:szCs w:val="28"/>
        </w:rPr>
        <w:t>ода</w:t>
      </w:r>
      <w:r w:rsidR="0021531B" w:rsidRPr="002006C6">
        <w:rPr>
          <w:rFonts w:ascii="Times New Roman" w:hAnsi="Times New Roman" w:cs="Times New Roman"/>
          <w:sz w:val="28"/>
          <w:szCs w:val="28"/>
        </w:rPr>
        <w:t>.</w:t>
      </w:r>
    </w:p>
    <w:p w:rsidR="005C3353" w:rsidRPr="002006C6" w:rsidRDefault="005C3353" w:rsidP="006C5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06C6">
        <w:rPr>
          <w:rFonts w:ascii="Times New Roman" w:hAnsi="Times New Roman" w:cs="Times New Roman"/>
          <w:sz w:val="28"/>
          <w:szCs w:val="28"/>
        </w:rPr>
        <w:t xml:space="preserve">На каждую возрастную группу </w:t>
      </w:r>
      <w:r w:rsidR="006B4259" w:rsidRPr="002006C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2006C6">
        <w:rPr>
          <w:rFonts w:ascii="Times New Roman" w:hAnsi="Times New Roman" w:cs="Times New Roman"/>
          <w:sz w:val="28"/>
          <w:szCs w:val="28"/>
        </w:rPr>
        <w:t>(М11, Д11, М13,</w:t>
      </w:r>
      <w:r w:rsidR="006B4259" w:rsidRPr="002006C6">
        <w:rPr>
          <w:rFonts w:ascii="Times New Roman" w:hAnsi="Times New Roman" w:cs="Times New Roman"/>
          <w:sz w:val="28"/>
          <w:szCs w:val="28"/>
        </w:rPr>
        <w:t xml:space="preserve"> Д13</w:t>
      </w:r>
      <w:r w:rsidRPr="002006C6">
        <w:rPr>
          <w:rFonts w:ascii="Times New Roman" w:hAnsi="Times New Roman" w:cs="Times New Roman"/>
          <w:sz w:val="28"/>
          <w:szCs w:val="28"/>
        </w:rPr>
        <w:t xml:space="preserve"> …) </w:t>
      </w:r>
      <w:r w:rsidR="008034EE" w:rsidRPr="002006C6">
        <w:rPr>
          <w:rFonts w:ascii="Times New Roman" w:hAnsi="Times New Roman" w:cs="Times New Roman"/>
          <w:sz w:val="28"/>
          <w:szCs w:val="28"/>
        </w:rPr>
        <w:t>составляется</w:t>
      </w:r>
      <w:r w:rsidRPr="002006C6">
        <w:rPr>
          <w:rFonts w:ascii="Times New Roman" w:hAnsi="Times New Roman" w:cs="Times New Roman"/>
          <w:sz w:val="28"/>
          <w:szCs w:val="28"/>
        </w:rPr>
        <w:t xml:space="preserve"> </w:t>
      </w:r>
      <w:r w:rsidR="0021531B" w:rsidRPr="002006C6">
        <w:rPr>
          <w:rFonts w:ascii="Times New Roman" w:hAnsi="Times New Roman" w:cs="Times New Roman"/>
          <w:sz w:val="28"/>
          <w:szCs w:val="28"/>
        </w:rPr>
        <w:t xml:space="preserve"> список из  20 шахматистов</w:t>
      </w:r>
      <w:r w:rsidR="0000034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21531B" w:rsidRPr="002006C6">
        <w:rPr>
          <w:rFonts w:ascii="Times New Roman" w:hAnsi="Times New Roman" w:cs="Times New Roman"/>
          <w:sz w:val="28"/>
          <w:szCs w:val="28"/>
        </w:rPr>
        <w:t xml:space="preserve">, </w:t>
      </w:r>
      <w:r w:rsidRPr="002006C6">
        <w:rPr>
          <w:rFonts w:ascii="Times New Roman" w:hAnsi="Times New Roman" w:cs="Times New Roman"/>
          <w:sz w:val="28"/>
          <w:szCs w:val="28"/>
        </w:rPr>
        <w:t>имеющих максимальный рейтинг.</w:t>
      </w:r>
    </w:p>
    <w:p w:rsidR="002006C6" w:rsidRPr="002006C6" w:rsidRDefault="005C3353" w:rsidP="006C5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06C6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2006C6" w:rsidRPr="002006C6">
        <w:rPr>
          <w:rFonts w:ascii="Times New Roman" w:hAnsi="Times New Roman" w:cs="Times New Roman"/>
          <w:sz w:val="28"/>
          <w:szCs w:val="28"/>
        </w:rPr>
        <w:t xml:space="preserve">и сдвижки </w:t>
      </w:r>
      <w:r w:rsidRPr="002006C6"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="007A79A6">
        <w:rPr>
          <w:rFonts w:ascii="Times New Roman" w:hAnsi="Times New Roman" w:cs="Times New Roman"/>
          <w:sz w:val="28"/>
          <w:szCs w:val="28"/>
        </w:rPr>
        <w:t xml:space="preserve">составленных </w:t>
      </w:r>
      <w:r w:rsidR="002006C6" w:rsidRPr="002006C6">
        <w:rPr>
          <w:rFonts w:ascii="Times New Roman" w:hAnsi="Times New Roman" w:cs="Times New Roman"/>
          <w:sz w:val="28"/>
          <w:szCs w:val="28"/>
        </w:rPr>
        <w:t>20 шахматистов</w:t>
      </w:r>
      <w:r w:rsidRPr="002006C6">
        <w:rPr>
          <w:rFonts w:ascii="Times New Roman" w:hAnsi="Times New Roman" w:cs="Times New Roman"/>
          <w:sz w:val="28"/>
          <w:szCs w:val="28"/>
        </w:rPr>
        <w:t xml:space="preserve"> </w:t>
      </w:r>
      <w:r w:rsidR="00000344">
        <w:rPr>
          <w:rFonts w:ascii="Times New Roman" w:hAnsi="Times New Roman" w:cs="Times New Roman"/>
          <w:sz w:val="28"/>
          <w:szCs w:val="28"/>
        </w:rPr>
        <w:t>региона</w:t>
      </w:r>
      <w:r w:rsidR="007A79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06C6">
        <w:rPr>
          <w:rFonts w:ascii="Times New Roman" w:hAnsi="Times New Roman" w:cs="Times New Roman"/>
          <w:sz w:val="28"/>
          <w:szCs w:val="28"/>
        </w:rPr>
        <w:t xml:space="preserve">не допускаются. </w:t>
      </w:r>
    </w:p>
    <w:p w:rsidR="00FC3BBE" w:rsidRPr="002006C6" w:rsidRDefault="00AA1DAA" w:rsidP="006C5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06C6">
        <w:rPr>
          <w:rFonts w:ascii="Times New Roman" w:hAnsi="Times New Roman" w:cs="Times New Roman"/>
          <w:sz w:val="28"/>
          <w:szCs w:val="28"/>
        </w:rPr>
        <w:t>Первый номер рейтинга каждой возрастной группы может быть заменен</w:t>
      </w:r>
      <w:r w:rsidR="0021531B" w:rsidRPr="002006C6">
        <w:rPr>
          <w:rFonts w:ascii="Times New Roman" w:hAnsi="Times New Roman" w:cs="Times New Roman"/>
          <w:sz w:val="28"/>
          <w:szCs w:val="28"/>
        </w:rPr>
        <w:t>,</w:t>
      </w:r>
      <w:r w:rsidRPr="002006C6">
        <w:rPr>
          <w:rFonts w:ascii="Times New Roman" w:hAnsi="Times New Roman" w:cs="Times New Roman"/>
          <w:sz w:val="28"/>
          <w:szCs w:val="28"/>
        </w:rPr>
        <w:t xml:space="preserve"> </w:t>
      </w:r>
      <w:r w:rsidR="0021531B" w:rsidRPr="002006C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C54BB" w:rsidRPr="002006C6">
        <w:rPr>
          <w:rFonts w:ascii="Times New Roman" w:hAnsi="Times New Roman" w:cs="Times New Roman"/>
          <w:sz w:val="28"/>
          <w:szCs w:val="28"/>
        </w:rPr>
        <w:t xml:space="preserve">его </w:t>
      </w:r>
      <w:r w:rsidR="0021531B" w:rsidRPr="002006C6">
        <w:rPr>
          <w:rFonts w:ascii="Times New Roman" w:hAnsi="Times New Roman" w:cs="Times New Roman"/>
          <w:sz w:val="28"/>
          <w:szCs w:val="28"/>
        </w:rPr>
        <w:t>отказа от участия,</w:t>
      </w:r>
      <w:r w:rsidRPr="002006C6">
        <w:rPr>
          <w:rFonts w:ascii="Times New Roman" w:hAnsi="Times New Roman" w:cs="Times New Roman"/>
          <w:sz w:val="28"/>
          <w:szCs w:val="28"/>
        </w:rPr>
        <w:t xml:space="preserve"> </w:t>
      </w:r>
      <w:r w:rsidR="002006C6" w:rsidRPr="002006C6">
        <w:rPr>
          <w:rFonts w:ascii="Times New Roman" w:hAnsi="Times New Roman" w:cs="Times New Roman"/>
          <w:sz w:val="28"/>
          <w:szCs w:val="28"/>
        </w:rPr>
        <w:t>шахматистом,</w:t>
      </w:r>
      <w:r w:rsidR="0021531B" w:rsidRPr="002006C6">
        <w:rPr>
          <w:rFonts w:ascii="Times New Roman" w:hAnsi="Times New Roman" w:cs="Times New Roman"/>
          <w:sz w:val="28"/>
          <w:szCs w:val="28"/>
        </w:rPr>
        <w:t xml:space="preserve"> имеющим второй рейтинг</w:t>
      </w:r>
      <w:bookmarkStart w:id="0" w:name="_GoBack"/>
      <w:bookmarkEnd w:id="0"/>
      <w:r w:rsidR="00CC54BB" w:rsidRPr="002006C6">
        <w:rPr>
          <w:rFonts w:ascii="Times New Roman" w:hAnsi="Times New Roman" w:cs="Times New Roman"/>
          <w:sz w:val="28"/>
          <w:szCs w:val="28"/>
        </w:rPr>
        <w:t xml:space="preserve"> (</w:t>
      </w:r>
      <w:r w:rsidRPr="002006C6">
        <w:rPr>
          <w:rFonts w:ascii="Times New Roman" w:hAnsi="Times New Roman" w:cs="Times New Roman"/>
          <w:sz w:val="28"/>
          <w:szCs w:val="28"/>
        </w:rPr>
        <w:t>или третьим номером,</w:t>
      </w:r>
      <w:r w:rsidR="00CC54BB" w:rsidRPr="002006C6">
        <w:rPr>
          <w:rFonts w:ascii="Times New Roman" w:hAnsi="Times New Roman" w:cs="Times New Roman"/>
          <w:sz w:val="28"/>
          <w:szCs w:val="28"/>
        </w:rPr>
        <w:t xml:space="preserve"> в случае отказа второго номера).</w:t>
      </w:r>
      <w:r w:rsidRPr="002006C6">
        <w:rPr>
          <w:rFonts w:ascii="Times New Roman" w:hAnsi="Times New Roman" w:cs="Times New Roman"/>
          <w:sz w:val="28"/>
          <w:szCs w:val="28"/>
        </w:rPr>
        <w:t xml:space="preserve"> </w:t>
      </w:r>
      <w:r w:rsidR="00CC54BB" w:rsidRPr="002006C6">
        <w:rPr>
          <w:rFonts w:ascii="Times New Roman" w:hAnsi="Times New Roman" w:cs="Times New Roman"/>
          <w:sz w:val="28"/>
          <w:szCs w:val="28"/>
        </w:rPr>
        <w:t>Далее</w:t>
      </w:r>
      <w:r w:rsidRPr="002006C6">
        <w:rPr>
          <w:rFonts w:ascii="Times New Roman" w:hAnsi="Times New Roman" w:cs="Times New Roman"/>
          <w:sz w:val="28"/>
          <w:szCs w:val="28"/>
        </w:rPr>
        <w:t xml:space="preserve"> сдвижки по рейтингу</w:t>
      </w:r>
      <w:r w:rsidR="00CC54BB" w:rsidRPr="002006C6">
        <w:rPr>
          <w:rFonts w:ascii="Times New Roman" w:hAnsi="Times New Roman" w:cs="Times New Roman"/>
          <w:sz w:val="28"/>
          <w:szCs w:val="28"/>
        </w:rPr>
        <w:t xml:space="preserve"> не производятся</w:t>
      </w:r>
      <w:r w:rsidRPr="002006C6">
        <w:rPr>
          <w:rFonts w:ascii="Times New Roman" w:hAnsi="Times New Roman" w:cs="Times New Roman"/>
          <w:sz w:val="28"/>
          <w:szCs w:val="28"/>
        </w:rPr>
        <w:t>.</w:t>
      </w:r>
    </w:p>
    <w:p w:rsidR="004F2B8A" w:rsidRDefault="004F2B8A" w:rsidP="006C51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6B4259">
        <w:rPr>
          <w:rFonts w:ascii="Times New Roman" w:hAnsi="Times New Roman" w:cs="Times New Roman"/>
          <w:sz w:val="28"/>
          <w:szCs w:val="28"/>
        </w:rPr>
        <w:t>лата взносов за участие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B8A" w:rsidRDefault="004F2B8A" w:rsidP="006B425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номер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 оплаты;</w:t>
      </w:r>
    </w:p>
    <w:p w:rsidR="004F2B8A" w:rsidRDefault="004F2B8A" w:rsidP="006B425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2 по 5 номера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500 руб.;</w:t>
      </w:r>
    </w:p>
    <w:p w:rsidR="004F2B8A" w:rsidRDefault="004F2B8A" w:rsidP="006B425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6 по 10 номера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1000 руб.;</w:t>
      </w:r>
    </w:p>
    <w:p w:rsidR="004F2B8A" w:rsidRDefault="004F2B8A" w:rsidP="006B425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11 по 20 номера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2000 руб.;</w:t>
      </w:r>
    </w:p>
    <w:p w:rsidR="004F2B8A" w:rsidRDefault="004F2B8A" w:rsidP="006B4259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4000 руб.</w:t>
      </w:r>
    </w:p>
    <w:p w:rsidR="004F2B8A" w:rsidRPr="00D5771A" w:rsidRDefault="002B3F0A" w:rsidP="002B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дополнение вносится в регламент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первенства Приволжского федерального округа 2020 года по шахматам среди мальчиков и девочек до 11 лет, 13 лет, юношей и девушек до 15 лет, 17 лет, 19 лет.</w:t>
      </w:r>
    </w:p>
    <w:sectPr w:rsidR="004F2B8A" w:rsidRPr="00D5771A" w:rsidSect="00284DEB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3DB9"/>
    <w:multiLevelType w:val="hybridMultilevel"/>
    <w:tmpl w:val="E9D2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771A"/>
    <w:rsid w:val="00000344"/>
    <w:rsid w:val="00093AEF"/>
    <w:rsid w:val="000A35D2"/>
    <w:rsid w:val="002006C6"/>
    <w:rsid w:val="0021531B"/>
    <w:rsid w:val="00284DEB"/>
    <w:rsid w:val="002B3F0A"/>
    <w:rsid w:val="002B4263"/>
    <w:rsid w:val="00301A53"/>
    <w:rsid w:val="004F2B8A"/>
    <w:rsid w:val="005B1192"/>
    <w:rsid w:val="005C3353"/>
    <w:rsid w:val="005E6FBA"/>
    <w:rsid w:val="006B4259"/>
    <w:rsid w:val="006C51EA"/>
    <w:rsid w:val="00787846"/>
    <w:rsid w:val="007A79A6"/>
    <w:rsid w:val="007E070F"/>
    <w:rsid w:val="00801469"/>
    <w:rsid w:val="008034EE"/>
    <w:rsid w:val="009845DE"/>
    <w:rsid w:val="00A86492"/>
    <w:rsid w:val="00AA1DAA"/>
    <w:rsid w:val="00B874F0"/>
    <w:rsid w:val="00BF5B27"/>
    <w:rsid w:val="00C341A6"/>
    <w:rsid w:val="00C85414"/>
    <w:rsid w:val="00CC54BB"/>
    <w:rsid w:val="00D44F53"/>
    <w:rsid w:val="00D510CB"/>
    <w:rsid w:val="00D5771A"/>
    <w:rsid w:val="00D8148E"/>
    <w:rsid w:val="00E078F0"/>
    <w:rsid w:val="00EA4903"/>
    <w:rsid w:val="00FC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Stanislav</cp:lastModifiedBy>
  <cp:revision>8</cp:revision>
  <cp:lastPrinted>2020-09-22T17:33:00Z</cp:lastPrinted>
  <dcterms:created xsi:type="dcterms:W3CDTF">2020-09-22T17:31:00Z</dcterms:created>
  <dcterms:modified xsi:type="dcterms:W3CDTF">2020-09-23T12:15:00Z</dcterms:modified>
</cp:coreProperties>
</file>