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0" w:rsidRDefault="00F75266" w:rsidP="00C96540">
      <w:pPr>
        <w:spacing w:after="0" w:line="240" w:lineRule="auto"/>
        <w:rPr>
          <w:b/>
          <w:sz w:val="32"/>
          <w:szCs w:val="32"/>
        </w:rPr>
      </w:pPr>
      <w:r w:rsidRPr="00F75266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17.25pt" fillcolor="red">
            <v:shadow color="#868686"/>
            <v:textpath style="font-family:&quot;Arial Black&quot;;v-text-kern:t" trim="t" fitpath="t" string="ОБРАЗЕЦ"/>
          </v:shape>
        </w:pict>
      </w:r>
    </w:p>
    <w:p w:rsidR="004124C9" w:rsidRPr="004124C9" w:rsidRDefault="004124C9" w:rsidP="004124C9">
      <w:pPr>
        <w:spacing w:after="0" w:line="240" w:lineRule="auto"/>
        <w:jc w:val="center"/>
        <w:rPr>
          <w:b/>
          <w:sz w:val="32"/>
          <w:szCs w:val="32"/>
        </w:rPr>
      </w:pPr>
      <w:r w:rsidRPr="004124C9">
        <w:rPr>
          <w:b/>
          <w:sz w:val="32"/>
          <w:szCs w:val="32"/>
        </w:rPr>
        <w:t>Заявка</w:t>
      </w:r>
    </w:p>
    <w:p w:rsidR="004124C9" w:rsidRPr="00675C40" w:rsidRDefault="004124C9" w:rsidP="00BB20F0">
      <w:pPr>
        <w:spacing w:after="0" w:line="240" w:lineRule="auto"/>
        <w:jc w:val="center"/>
        <w:rPr>
          <w:b/>
          <w:sz w:val="32"/>
        </w:rPr>
      </w:pPr>
      <w:r w:rsidRPr="00675C40">
        <w:rPr>
          <w:b/>
          <w:sz w:val="24"/>
        </w:rPr>
        <w:t>на пр</w:t>
      </w:r>
      <w:r w:rsidR="00654147" w:rsidRPr="00675C40">
        <w:rPr>
          <w:b/>
          <w:sz w:val="24"/>
        </w:rPr>
        <w:t xml:space="preserve">оведение </w:t>
      </w:r>
      <w:r w:rsidR="00BB20F0" w:rsidRPr="00675C40">
        <w:rPr>
          <w:b/>
          <w:sz w:val="24"/>
        </w:rPr>
        <w:t>первенства Приволжского федерального округа по шахматам</w:t>
      </w:r>
    </w:p>
    <w:p w:rsidR="004124C9" w:rsidRDefault="004124C9" w:rsidP="004124C9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666D84" w:rsidTr="00C50094">
        <w:tc>
          <w:tcPr>
            <w:tcW w:w="2808" w:type="dxa"/>
            <w:shd w:val="clear" w:color="auto" w:fill="auto"/>
          </w:tcPr>
          <w:p w:rsidR="00666D84" w:rsidRPr="00C50094" w:rsidRDefault="00666D84" w:rsidP="00666D84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Город проведения, регион</w:t>
            </w:r>
          </w:p>
        </w:tc>
        <w:tc>
          <w:tcPr>
            <w:tcW w:w="6763" w:type="dxa"/>
            <w:shd w:val="clear" w:color="auto" w:fill="auto"/>
          </w:tcPr>
          <w:p w:rsidR="00666D84" w:rsidRPr="00754FBA" w:rsidRDefault="00666D84" w:rsidP="007F243C">
            <w:pPr>
              <w:spacing w:before="240" w:after="0"/>
            </w:pPr>
            <w:r w:rsidRPr="00754FBA">
              <w:t>Самарская обл</w:t>
            </w:r>
            <w:r w:rsidR="00090756">
              <w:t xml:space="preserve">асть, Красноярский район, </w:t>
            </w:r>
            <w:r w:rsidR="007F243C">
              <w:t>ООО</w:t>
            </w:r>
            <w:r w:rsidR="00090756">
              <w:t xml:space="preserve"> "</w:t>
            </w:r>
            <w:r w:rsidR="007F243C">
              <w:t>Курорты Поволжья</w:t>
            </w:r>
            <w:r w:rsidR="00090756">
              <w:t>"</w:t>
            </w:r>
            <w:r w:rsidR="007F243C">
              <w:t xml:space="preserve"> (ранее НАО "Санаторий Циолковский")</w:t>
            </w:r>
          </w:p>
        </w:tc>
      </w:tr>
      <w:tr w:rsidR="00666D84" w:rsidTr="00C50094">
        <w:tc>
          <w:tcPr>
            <w:tcW w:w="2808" w:type="dxa"/>
            <w:shd w:val="clear" w:color="auto" w:fill="auto"/>
          </w:tcPr>
          <w:p w:rsidR="00666D84" w:rsidRDefault="00666D84" w:rsidP="00666D84">
            <w:pPr>
              <w:spacing w:after="0"/>
              <w:rPr>
                <w:b/>
              </w:rPr>
            </w:pPr>
          </w:p>
          <w:p w:rsidR="00666D84" w:rsidRPr="00C50094" w:rsidRDefault="00666D84" w:rsidP="00666D84">
            <w:pPr>
              <w:spacing w:after="0"/>
              <w:rPr>
                <w:b/>
              </w:rPr>
            </w:pPr>
            <w:r w:rsidRPr="00C50094">
              <w:rPr>
                <w:b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666D84" w:rsidRDefault="00666D84" w:rsidP="00666D84">
            <w:pPr>
              <w:spacing w:after="0"/>
            </w:pPr>
          </w:p>
          <w:p w:rsidR="00666D84" w:rsidRDefault="007F243C" w:rsidP="00666D84">
            <w:pPr>
              <w:spacing w:after="0"/>
            </w:pPr>
            <w:r>
              <w:t>01.11.2020</w:t>
            </w:r>
            <w:r w:rsidR="00666D84">
              <w:t xml:space="preserve"> - приезд</w:t>
            </w:r>
          </w:p>
          <w:p w:rsidR="00666D84" w:rsidRDefault="007F243C" w:rsidP="00666D84">
            <w:pPr>
              <w:spacing w:after="0"/>
            </w:pPr>
            <w:r>
              <w:t>02-11.11 2020</w:t>
            </w:r>
            <w:r w:rsidR="00666D84">
              <w:t xml:space="preserve"> – игровые дни</w:t>
            </w:r>
          </w:p>
          <w:p w:rsidR="00666D84" w:rsidRDefault="00393BEE" w:rsidP="00666D84">
            <w:pPr>
              <w:spacing w:after="0"/>
            </w:pPr>
            <w:r>
              <w:t>13</w:t>
            </w:r>
            <w:r w:rsidR="007F243C">
              <w:t>.11.2020</w:t>
            </w:r>
            <w:r w:rsidR="00666D84">
              <w:t xml:space="preserve"> – отъезд</w:t>
            </w:r>
          </w:p>
        </w:tc>
      </w:tr>
      <w:tr w:rsidR="00666D84" w:rsidRPr="00CF3044" w:rsidTr="006B24BE">
        <w:tc>
          <w:tcPr>
            <w:tcW w:w="2808" w:type="dxa"/>
            <w:shd w:val="clear" w:color="auto" w:fill="auto"/>
          </w:tcPr>
          <w:p w:rsidR="00666D84" w:rsidRDefault="00666D84" w:rsidP="00666D84">
            <w:pPr>
              <w:spacing w:before="240" w:after="0"/>
              <w:rPr>
                <w:b/>
              </w:rPr>
            </w:pPr>
            <w:r w:rsidRPr="00654147">
              <w:rPr>
                <w:b/>
              </w:rPr>
              <w:t xml:space="preserve">Место игры. </w:t>
            </w:r>
          </w:p>
          <w:p w:rsidR="00666D84" w:rsidRPr="00C50094" w:rsidRDefault="00666D84" w:rsidP="00666D84">
            <w:pPr>
              <w:spacing w:after="0"/>
              <w:rPr>
                <w:b/>
              </w:rPr>
            </w:pPr>
            <w:r w:rsidRPr="00654147">
              <w:rPr>
                <w:b/>
              </w:rPr>
              <w:t>Расстояние до гостиницы</w:t>
            </w:r>
          </w:p>
        </w:tc>
        <w:tc>
          <w:tcPr>
            <w:tcW w:w="6763" w:type="dxa"/>
            <w:shd w:val="clear" w:color="auto" w:fill="auto"/>
          </w:tcPr>
          <w:p w:rsidR="00666D84" w:rsidRPr="00666D84" w:rsidRDefault="00666D84" w:rsidP="007F243C">
            <w:pPr>
              <w:spacing w:before="240" w:after="0"/>
            </w:pPr>
            <w:r w:rsidRPr="00754FBA">
              <w:t xml:space="preserve">Отдельно стоящее </w:t>
            </w:r>
            <w:r w:rsidR="007F243C">
              <w:t>двухэтажное</w:t>
            </w:r>
            <w:r w:rsidR="007F243C" w:rsidRPr="00754FBA">
              <w:t xml:space="preserve"> </w:t>
            </w:r>
            <w:r w:rsidRPr="00754FBA">
              <w:t>здание</w:t>
            </w:r>
            <w:r w:rsidR="007F243C">
              <w:t xml:space="preserve"> </w:t>
            </w:r>
            <w:r w:rsidRPr="00754FBA">
              <w:t xml:space="preserve">- "Дом Творчества" на территории </w:t>
            </w:r>
            <w:r w:rsidR="007F243C">
              <w:t>ООО</w:t>
            </w:r>
            <w:r w:rsidRPr="00754FBA">
              <w:t xml:space="preserve"> "</w:t>
            </w:r>
            <w:r w:rsidR="007F243C">
              <w:t>Курорты Поволжья</w:t>
            </w:r>
            <w:r w:rsidR="00090756">
              <w:t>"</w:t>
            </w:r>
          </w:p>
        </w:tc>
      </w:tr>
      <w:tr w:rsidR="00666D84" w:rsidRPr="00CF3044" w:rsidTr="006B24BE">
        <w:tc>
          <w:tcPr>
            <w:tcW w:w="2808" w:type="dxa"/>
            <w:shd w:val="clear" w:color="auto" w:fill="auto"/>
          </w:tcPr>
          <w:p w:rsidR="00666D84" w:rsidRPr="00C50094" w:rsidRDefault="00666D84" w:rsidP="00666D84">
            <w:pPr>
              <w:spacing w:before="240"/>
              <w:rPr>
                <w:b/>
              </w:rPr>
            </w:pPr>
            <w:r w:rsidRPr="00C50094">
              <w:rPr>
                <w:b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666D84" w:rsidRPr="00BB29F3" w:rsidRDefault="00666D84" w:rsidP="007F243C">
            <w:pPr>
              <w:spacing w:before="240"/>
            </w:pPr>
            <w:r w:rsidRPr="00BB29F3">
              <w:t xml:space="preserve"> Размещение</w:t>
            </w:r>
            <w:r w:rsidR="007F243C">
              <w:t xml:space="preserve"> в корпусах ОО</w:t>
            </w:r>
            <w:r w:rsidR="00BB29F3" w:rsidRPr="00BB29F3">
              <w:t>О "</w:t>
            </w:r>
            <w:r w:rsidR="007F243C">
              <w:t>Курорты Поволжья</w:t>
            </w:r>
            <w:r w:rsidR="00BB29F3" w:rsidRPr="00BB29F3">
              <w:t>"</w:t>
            </w:r>
            <w:r w:rsidRPr="00BB29F3">
              <w:t xml:space="preserve"> в одно-, двух-, трех-, четырех</w:t>
            </w:r>
            <w:r w:rsidR="00BB29F3" w:rsidRPr="00BB29F3">
              <w:t xml:space="preserve">-, </w:t>
            </w:r>
            <w:r w:rsidR="007F243C">
              <w:t xml:space="preserve">пяти-, </w:t>
            </w:r>
            <w:r w:rsidR="00BB29F3" w:rsidRPr="00BB29F3">
              <w:t>шести</w:t>
            </w:r>
            <w:r w:rsidRPr="00BB29F3">
              <w:t>местных номерах с удобствами</w:t>
            </w:r>
            <w:r w:rsidR="00BB29F3" w:rsidRPr="00BB29F3">
              <w:t xml:space="preserve"> категории от "эконом" до "комфорт+" </w:t>
            </w:r>
            <w:r w:rsidRPr="00BB29F3">
              <w:t xml:space="preserve">по цене от </w:t>
            </w:r>
            <w:r w:rsidR="00090756">
              <w:t>1</w:t>
            </w:r>
            <w:r w:rsidR="007F243C">
              <w:t>3</w:t>
            </w:r>
            <w:r w:rsidRPr="00BB29F3">
              <w:t xml:space="preserve">00 руб. до </w:t>
            </w:r>
            <w:r w:rsidR="00BB29F3" w:rsidRPr="00BB29F3">
              <w:t>2</w:t>
            </w:r>
            <w:r w:rsidR="00090756">
              <w:t>4</w:t>
            </w:r>
            <w:r w:rsidR="00BB29F3" w:rsidRPr="00BB29F3">
              <w:t>00</w:t>
            </w:r>
            <w:r w:rsidRPr="00BB29F3">
              <w:t xml:space="preserve"> руб. в день</w:t>
            </w:r>
            <w:r w:rsidR="00BB29F3" w:rsidRPr="00BB29F3">
              <w:t xml:space="preserve"> с трехразовым</w:t>
            </w:r>
            <w:r w:rsidR="007F243C">
              <w:t xml:space="preserve"> ресторанным</w:t>
            </w:r>
            <w:r w:rsidR="00BB29F3" w:rsidRPr="00BB29F3">
              <w:t xml:space="preserve"> питанием</w:t>
            </w:r>
            <w:r w:rsidRPr="00BB29F3">
              <w:t>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>
            <w:pPr>
              <w:rPr>
                <w:b/>
              </w:rPr>
            </w:pPr>
            <w:r w:rsidRPr="00C50094">
              <w:rPr>
                <w:b/>
              </w:rPr>
              <w:t>Финансовые условия (финансовые гарантии)</w:t>
            </w:r>
          </w:p>
        </w:tc>
        <w:tc>
          <w:tcPr>
            <w:tcW w:w="6763" w:type="dxa"/>
            <w:shd w:val="clear" w:color="auto" w:fill="auto"/>
          </w:tcPr>
          <w:p w:rsidR="00BB29F3" w:rsidRPr="00BB29F3" w:rsidRDefault="00BB29F3" w:rsidP="00BB29F3">
            <w:pPr>
              <w:spacing w:after="0"/>
            </w:pPr>
            <w:r w:rsidRPr="00BB29F3">
              <w:t>Участники соревнований, занявшие 1, 2 и 3 места, награждаются кубками, медалями</w:t>
            </w:r>
            <w:r w:rsidR="00090756">
              <w:t>, денежными призами</w:t>
            </w:r>
            <w:r w:rsidRPr="00BB29F3">
              <w:t xml:space="preserve"> и дипломами.</w:t>
            </w:r>
          </w:p>
          <w:p w:rsidR="00666D84" w:rsidRPr="008B6B30" w:rsidRDefault="00666D84" w:rsidP="00BB29F3">
            <w:pPr>
              <w:spacing w:after="0"/>
            </w:pP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BB29F3">
            <w:pPr>
              <w:spacing w:after="0"/>
              <w:rPr>
                <w:b/>
              </w:rPr>
            </w:pPr>
            <w:r w:rsidRPr="00C50094">
              <w:rPr>
                <w:b/>
              </w:rPr>
              <w:t>Взносы с участников и сопровождающих</w:t>
            </w:r>
          </w:p>
        </w:tc>
        <w:tc>
          <w:tcPr>
            <w:tcW w:w="6763" w:type="dxa"/>
            <w:shd w:val="clear" w:color="auto" w:fill="auto"/>
          </w:tcPr>
          <w:p w:rsidR="00666D84" w:rsidRPr="008B6B30" w:rsidRDefault="00666D84" w:rsidP="00BB29F3">
            <w:pPr>
              <w:spacing w:after="0"/>
            </w:pPr>
            <w:r w:rsidRPr="008B6B30">
              <w:t>За дополнительного участника уплачивается турнирный взнос: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 xml:space="preserve">- 500 рублей для занявших 2-5 места в первенстве субъекта ПФО; 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 xml:space="preserve">- 1000 рублей для занявших не ниже 10 места в первенстве субъекта ПФО; 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>- 2000 рублей для занявших 11 место и ниже в первенстве субъекта ПФО;</w:t>
            </w:r>
          </w:p>
          <w:p w:rsidR="00666D84" w:rsidRPr="00CF3044" w:rsidRDefault="007F243C" w:rsidP="00BB29F3">
            <w:pPr>
              <w:spacing w:after="0"/>
              <w:rPr>
                <w:color w:val="FF0000"/>
              </w:rPr>
            </w:pPr>
            <w:r>
              <w:t>- 4</w:t>
            </w:r>
            <w:r w:rsidR="00666D84" w:rsidRPr="008B6B30">
              <w:t>000 рублей для не участвовавших в этих соревнованиях.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666D84" w:rsidRPr="00675C40" w:rsidRDefault="00675C40" w:rsidP="008A0C86">
            <w:pPr>
              <w:spacing w:before="240" w:after="0"/>
            </w:pPr>
            <w:r>
              <w:t>З</w:t>
            </w:r>
            <w:r w:rsidRPr="00675C40">
              <w:t>анявшие первые места в первенствах субъектов ПФО</w:t>
            </w:r>
            <w:r w:rsidR="008A0C86">
              <w:t>,</w:t>
            </w:r>
            <w:r w:rsidRPr="00675C40">
              <w:t xml:space="preserve"> </w:t>
            </w:r>
            <w:r w:rsidR="008A0C86">
              <w:t xml:space="preserve">а также прошлогодние </w:t>
            </w:r>
            <w:r w:rsidR="00222D43">
              <w:t xml:space="preserve">победители </w:t>
            </w:r>
            <w:r w:rsidR="00222D43" w:rsidRPr="00675C40">
              <w:t>первенства</w:t>
            </w:r>
            <w:r w:rsidR="008A0C86">
              <w:t xml:space="preserve"> ПФО</w:t>
            </w:r>
            <w:r w:rsidR="008A0C86" w:rsidRPr="00675C40">
              <w:t xml:space="preserve"> </w:t>
            </w:r>
            <w:r w:rsidRPr="00675C40">
              <w:t>среди юношей и девушек в своих возрастных группах</w:t>
            </w:r>
            <w:r w:rsidR="00222D43">
              <w:t xml:space="preserve"> и </w:t>
            </w:r>
            <w:r w:rsidR="00F63C3F">
              <w:t>участники первенства России 2021</w:t>
            </w:r>
            <w:r w:rsidR="00222D43">
              <w:t xml:space="preserve"> года</w:t>
            </w:r>
            <w:r w:rsidR="00CF7AD6">
              <w:t xml:space="preserve">, </w:t>
            </w:r>
            <w:r w:rsidRPr="00675C40">
              <w:t>допускаются без турнирного взноса.</w:t>
            </w:r>
          </w:p>
        </w:tc>
      </w:tr>
      <w:tr w:rsidR="00666D84" w:rsidRPr="00CF3044" w:rsidTr="008A0C86">
        <w:trPr>
          <w:trHeight w:val="1784"/>
        </w:trPr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6763" w:type="dxa"/>
            <w:shd w:val="clear" w:color="auto" w:fill="auto"/>
          </w:tcPr>
          <w:p w:rsidR="00666D84" w:rsidRPr="00821640" w:rsidRDefault="00666D84" w:rsidP="008A0C86">
            <w:pPr>
              <w:spacing w:before="240"/>
            </w:pPr>
            <w:r w:rsidRPr="00821640">
              <w:t xml:space="preserve">Доставка участников до места размещения и обратно осуществляется организованно на автобусах согласно поданных заявок за счет командирующих организаций или личных средств участников 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rPr>
                <w:b/>
              </w:rPr>
            </w:pPr>
            <w:r w:rsidRPr="00C50094">
              <w:rPr>
                <w:b/>
              </w:rPr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E00855">
            <w:r w:rsidRPr="00C52BD8">
              <w:t xml:space="preserve">Имеется в игровом зале, удовлетворяющий требованиям </w:t>
            </w:r>
            <w:proofErr w:type="spellStart"/>
            <w:r w:rsidRPr="00C52BD8">
              <w:t>он-лайн</w:t>
            </w:r>
            <w:proofErr w:type="spellEnd"/>
            <w:r w:rsidRPr="00C52BD8">
              <w:t xml:space="preserve"> трансляции, в ресторане и в корпусах категории "комфорт".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D737B1">
            <w:pPr>
              <w:rPr>
                <w:b/>
              </w:rPr>
            </w:pPr>
            <w:r w:rsidRPr="00C50094">
              <w:rPr>
                <w:b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666D84" w:rsidRDefault="00666D84" w:rsidP="00BB29F3">
            <w:pPr>
              <w:spacing w:after="0"/>
              <w:rPr>
                <w:b/>
              </w:rPr>
            </w:pPr>
            <w:r w:rsidRPr="00821640">
              <w:t xml:space="preserve">Портал </w:t>
            </w:r>
            <w:r w:rsidRPr="00821640">
              <w:rPr>
                <w:b/>
                <w:lang w:val="en-US"/>
              </w:rPr>
              <w:t>www</w:t>
            </w:r>
            <w:r w:rsidRPr="00821640">
              <w:rPr>
                <w:b/>
              </w:rPr>
              <w:t>.</w:t>
            </w:r>
            <w:proofErr w:type="spellStart"/>
            <w:r w:rsidRPr="00821640">
              <w:rPr>
                <w:b/>
                <w:lang w:val="en-US"/>
              </w:rPr>
              <w:t>prifochess</w:t>
            </w:r>
            <w:proofErr w:type="spellEnd"/>
            <w:r w:rsidRPr="00821640">
              <w:rPr>
                <w:b/>
              </w:rPr>
              <w:t>.</w:t>
            </w:r>
            <w:proofErr w:type="spellStart"/>
            <w:r w:rsidRPr="00821640">
              <w:rPr>
                <w:b/>
                <w:lang w:val="en-US"/>
              </w:rPr>
              <w:t>ru</w:t>
            </w:r>
            <w:proofErr w:type="spellEnd"/>
            <w:r w:rsidRPr="00821640">
              <w:t xml:space="preserve">, газета "Волжская коммуна", еженедельник </w:t>
            </w:r>
            <w:r w:rsidRPr="00821640">
              <w:rPr>
                <w:b/>
              </w:rPr>
              <w:t>"Спортивное обозрение"</w:t>
            </w:r>
            <w:r w:rsidRPr="00821640">
              <w:t xml:space="preserve">, и официальный сайт федерации шахмат Самарской области </w:t>
            </w:r>
            <w:hyperlink r:id="rId4" w:history="1">
              <w:r w:rsidRPr="00821640">
                <w:rPr>
                  <w:rStyle w:val="a4"/>
                  <w:b/>
                  <w:color w:val="auto"/>
                  <w:lang w:val="en-US"/>
                </w:rPr>
                <w:t>www</w:t>
              </w:r>
              <w:r w:rsidRPr="00821640">
                <w:rPr>
                  <w:rStyle w:val="a4"/>
                  <w:b/>
                  <w:color w:val="auto"/>
                </w:rPr>
                <w:t>.</w:t>
              </w:r>
              <w:r w:rsidRPr="00821640">
                <w:rPr>
                  <w:rStyle w:val="a4"/>
                  <w:b/>
                  <w:color w:val="auto"/>
                  <w:lang w:val="en-US"/>
                </w:rPr>
                <w:t>samara</w:t>
              </w:r>
              <w:r w:rsidRPr="00821640">
                <w:rPr>
                  <w:rStyle w:val="a4"/>
                  <w:b/>
                  <w:color w:val="auto"/>
                </w:rPr>
                <w:t>-</w:t>
              </w:r>
              <w:r w:rsidRPr="00821640">
                <w:rPr>
                  <w:rStyle w:val="a4"/>
                  <w:b/>
                  <w:color w:val="auto"/>
                  <w:lang w:val="en-US"/>
                </w:rPr>
                <w:t>chess</w:t>
              </w:r>
              <w:r w:rsidRPr="00821640">
                <w:rPr>
                  <w:rStyle w:val="a4"/>
                  <w:b/>
                  <w:color w:val="auto"/>
                </w:rPr>
                <w:t>.</w:t>
              </w:r>
              <w:proofErr w:type="spellStart"/>
              <w:r w:rsidRPr="00821640">
                <w:rPr>
                  <w:rStyle w:val="a4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BB29F3">
              <w:rPr>
                <w:b/>
              </w:rPr>
              <w:t xml:space="preserve"> </w:t>
            </w:r>
          </w:p>
          <w:p w:rsidR="00BB29F3" w:rsidRPr="00821640" w:rsidRDefault="00BB29F3" w:rsidP="00821640">
            <w:r w:rsidRPr="008B6B30">
              <w:t>Рекламно-информационная поддержка - Самарский общественный региональный фонд поддержки и развития шахматного спорта (СОРФ ПРШС)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lastRenderedPageBreak/>
              <w:t>Церемония открытия; закрытия</w:t>
            </w:r>
          </w:p>
          <w:p w:rsidR="00666D84" w:rsidRPr="00C50094" w:rsidRDefault="00666D84" w:rsidP="00C50094">
            <w:pPr>
              <w:jc w:val="both"/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B46F59">
            <w:pPr>
              <w:spacing w:after="0"/>
            </w:pPr>
            <w:r w:rsidRPr="00C52BD8">
              <w:t xml:space="preserve">Профессиональное проведение церемонии открытия и закрытия соревнования – ведущий, концертная программа, фотограф. </w:t>
            </w:r>
          </w:p>
          <w:p w:rsidR="00666D84" w:rsidRPr="00C52BD8" w:rsidRDefault="00666D84" w:rsidP="00B46F59">
            <w:pPr>
              <w:spacing w:after="0"/>
            </w:pPr>
            <w:r w:rsidRPr="00C52BD8">
              <w:t>Длительность церемоний открытия - 50 минут.</w:t>
            </w:r>
          </w:p>
          <w:p w:rsidR="00666D84" w:rsidRPr="00C52BD8" w:rsidRDefault="00666D84" w:rsidP="0090378D">
            <w:r w:rsidRPr="00C52BD8">
              <w:t>Адрес проведения: кинозал "</w:t>
            </w:r>
            <w:r>
              <w:t>Дома Т</w:t>
            </w:r>
            <w:r w:rsidR="0090378D">
              <w:t>ворчества" ООО "Курорты Поволжья</w:t>
            </w:r>
            <w:r w:rsidRPr="00C52BD8">
              <w:t>"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Поддержка руководства города (региона)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C52BD8">
            <w:r w:rsidRPr="00C52BD8">
              <w:t>Поддержка со стороны министерства спорта Самарской области, министерства образования и науки Самарской области</w:t>
            </w:r>
            <w:r w:rsidR="007F243C">
              <w:t>, администрации муниципального района Красноярский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Сувенирная продукция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3674DE">
            <w:r w:rsidRPr="00C52BD8">
              <w:t xml:space="preserve">Авторучки, значки, буклеты, </w:t>
            </w:r>
            <w:proofErr w:type="spellStart"/>
            <w:r w:rsidRPr="00C52BD8">
              <w:t>афишы</w:t>
            </w:r>
            <w:proofErr w:type="spellEnd"/>
            <w:r w:rsidRPr="00C52BD8">
              <w:t xml:space="preserve">, пакеты, </w:t>
            </w:r>
            <w:proofErr w:type="spellStart"/>
            <w:r w:rsidRPr="00C52BD8">
              <w:t>календарики</w:t>
            </w:r>
            <w:proofErr w:type="spellEnd"/>
            <w:r w:rsidRPr="00C52BD8">
              <w:t>, сувениры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666D84" w:rsidRPr="001E6860" w:rsidRDefault="006C770D" w:rsidP="006C770D">
            <w:r w:rsidRPr="00675C40">
              <w:t>После оконча</w:t>
            </w:r>
            <w:r>
              <w:t>ния первенства ПФО по шахматам будут проводиться</w:t>
            </w:r>
            <w:r w:rsidRPr="00675C40">
              <w:t xml:space="preserve"> первенст</w:t>
            </w:r>
            <w:r>
              <w:t xml:space="preserve">ва по блицу, быстрым шахматам и </w:t>
            </w:r>
            <w:r w:rsidRPr="00675C40">
              <w:t xml:space="preserve">по решению шахматных </w:t>
            </w:r>
            <w:r>
              <w:t>композиций.</w:t>
            </w:r>
            <w:r w:rsidRPr="001E6860">
              <w:t xml:space="preserve"> </w:t>
            </w:r>
            <w:r w:rsidR="00666D84" w:rsidRPr="001E6860">
              <w:t xml:space="preserve">Культурная и спортивная </w:t>
            </w:r>
            <w:r w:rsidR="00222D43" w:rsidRPr="001E6860">
              <w:t>программы ежедневно</w:t>
            </w:r>
            <w:r w:rsidR="00666D84" w:rsidRPr="001E6860">
              <w:t xml:space="preserve"> весь период проведения соревнований</w:t>
            </w:r>
            <w:r w:rsidR="003674DE">
              <w:t xml:space="preserve">. </w:t>
            </w:r>
            <w:r>
              <w:t>Запланированы следующие мероприятия: м</w:t>
            </w:r>
            <w:r w:rsidR="003674DE">
              <w:t>ежрегиональный турнир "Шахматная семь</w:t>
            </w:r>
            <w:r>
              <w:t>я</w:t>
            </w:r>
            <w:r w:rsidR="003674DE">
              <w:t>", всероссийский семинар судей, тренерский семинар</w:t>
            </w:r>
            <w:r w:rsidR="00222D43">
              <w:t>, детский судейский семинар</w:t>
            </w:r>
            <w:r w:rsidR="003674DE">
              <w:t xml:space="preserve"> и семинар для родителей</w:t>
            </w:r>
            <w:r>
              <w:t>.</w:t>
            </w:r>
            <w:r w:rsidR="00012B3E">
              <w:t xml:space="preserve"> Во время проведения соревнований  будет работать шахматный магазин.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Дополнительная информация</w:t>
            </w:r>
          </w:p>
          <w:p w:rsidR="00666D84" w:rsidRPr="003904DF" w:rsidRDefault="00666D84" w:rsidP="003904DF"/>
        </w:tc>
        <w:tc>
          <w:tcPr>
            <w:tcW w:w="6763" w:type="dxa"/>
            <w:shd w:val="clear" w:color="auto" w:fill="auto"/>
          </w:tcPr>
          <w:p w:rsidR="00666D84" w:rsidRPr="00675C40" w:rsidRDefault="006C770D" w:rsidP="009A497C">
            <w:proofErr w:type="spellStart"/>
            <w:r>
              <w:t>Он-лайн</w:t>
            </w:r>
            <w:proofErr w:type="spellEnd"/>
            <w:r>
              <w:t xml:space="preserve"> трансляция 20 партий в режиме реального времени с комментариями международного гроссмейстера для тренеров и сопровождающих. </w:t>
            </w:r>
            <w:bookmarkStart w:id="0" w:name="_GoBack"/>
            <w:bookmarkEnd w:id="0"/>
          </w:p>
          <w:p w:rsidR="00666D84" w:rsidRPr="00CF3044" w:rsidRDefault="00666D84" w:rsidP="009A497C">
            <w:pPr>
              <w:rPr>
                <w:color w:val="FF0000"/>
              </w:rPr>
            </w:pPr>
          </w:p>
          <w:p w:rsidR="00666D84" w:rsidRPr="00CF3044" w:rsidRDefault="00666D84" w:rsidP="009A497C">
            <w:pPr>
              <w:rPr>
                <w:color w:val="FF0000"/>
              </w:rPr>
            </w:pPr>
          </w:p>
        </w:tc>
      </w:tr>
    </w:tbl>
    <w:p w:rsidR="002B58F8" w:rsidRDefault="00D27D8F" w:rsidP="002B58F8">
      <w:pPr>
        <w:spacing w:after="0"/>
      </w:pPr>
      <w:r>
        <w:t>Исполнительный директор</w:t>
      </w:r>
    </w:p>
    <w:p w:rsidR="002B58F8" w:rsidRDefault="002B58F8" w:rsidP="002B58F8">
      <w:pPr>
        <w:spacing w:after="0"/>
      </w:pPr>
      <w:r>
        <w:t>РОО "Федерация шахмат Самарской области"</w:t>
      </w:r>
      <w:r>
        <w:tab/>
      </w:r>
      <w:r>
        <w:tab/>
      </w:r>
      <w:r>
        <w:tab/>
      </w:r>
      <w:r>
        <w:tab/>
      </w:r>
      <w:r>
        <w:tab/>
        <w:t>С.</w:t>
      </w:r>
      <w:r w:rsidR="00012B3E">
        <w:t>Б.</w:t>
      </w:r>
      <w:r>
        <w:t>Янушевский</w:t>
      </w:r>
    </w:p>
    <w:sectPr w:rsidR="002B58F8" w:rsidSect="003674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12B3E"/>
    <w:rsid w:val="00074BBC"/>
    <w:rsid w:val="00086081"/>
    <w:rsid w:val="00090756"/>
    <w:rsid w:val="001D5810"/>
    <w:rsid w:val="001E6860"/>
    <w:rsid w:val="00222D43"/>
    <w:rsid w:val="002B58F8"/>
    <w:rsid w:val="00322C49"/>
    <w:rsid w:val="003674DE"/>
    <w:rsid w:val="003747A9"/>
    <w:rsid w:val="00375A52"/>
    <w:rsid w:val="003904DF"/>
    <w:rsid w:val="00393BEE"/>
    <w:rsid w:val="003A4892"/>
    <w:rsid w:val="004124C9"/>
    <w:rsid w:val="00422615"/>
    <w:rsid w:val="004F318C"/>
    <w:rsid w:val="00563DA3"/>
    <w:rsid w:val="0059006E"/>
    <w:rsid w:val="00633869"/>
    <w:rsid w:val="00654147"/>
    <w:rsid w:val="00660E4C"/>
    <w:rsid w:val="00666D84"/>
    <w:rsid w:val="00675C40"/>
    <w:rsid w:val="006C770D"/>
    <w:rsid w:val="006F0B56"/>
    <w:rsid w:val="006F2164"/>
    <w:rsid w:val="007522F7"/>
    <w:rsid w:val="00754FBA"/>
    <w:rsid w:val="007A04C1"/>
    <w:rsid w:val="007A62E6"/>
    <w:rsid w:val="007C679B"/>
    <w:rsid w:val="007D0517"/>
    <w:rsid w:val="007F243C"/>
    <w:rsid w:val="00821640"/>
    <w:rsid w:val="00841E02"/>
    <w:rsid w:val="008A0C86"/>
    <w:rsid w:val="008B6B30"/>
    <w:rsid w:val="008E4B39"/>
    <w:rsid w:val="0090378D"/>
    <w:rsid w:val="009738C9"/>
    <w:rsid w:val="00976949"/>
    <w:rsid w:val="00993861"/>
    <w:rsid w:val="009A497C"/>
    <w:rsid w:val="00AD3F8D"/>
    <w:rsid w:val="00AE0963"/>
    <w:rsid w:val="00B41651"/>
    <w:rsid w:val="00B46F59"/>
    <w:rsid w:val="00B649D9"/>
    <w:rsid w:val="00BB20F0"/>
    <w:rsid w:val="00BB29F3"/>
    <w:rsid w:val="00BC4977"/>
    <w:rsid w:val="00BE2A78"/>
    <w:rsid w:val="00C134CC"/>
    <w:rsid w:val="00C50094"/>
    <w:rsid w:val="00C52BD8"/>
    <w:rsid w:val="00C96540"/>
    <w:rsid w:val="00CD7C1C"/>
    <w:rsid w:val="00CF3044"/>
    <w:rsid w:val="00CF7AD6"/>
    <w:rsid w:val="00D12E6E"/>
    <w:rsid w:val="00D23C06"/>
    <w:rsid w:val="00D27D8F"/>
    <w:rsid w:val="00D43B08"/>
    <w:rsid w:val="00D45AE0"/>
    <w:rsid w:val="00D515AC"/>
    <w:rsid w:val="00D737B1"/>
    <w:rsid w:val="00DD4BF8"/>
    <w:rsid w:val="00E00855"/>
    <w:rsid w:val="00F63C3F"/>
    <w:rsid w:val="00F75266"/>
    <w:rsid w:val="00FA6BEB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B6B30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B30"/>
    <w:pPr>
      <w:widowControl w:val="0"/>
      <w:shd w:val="clear" w:color="auto" w:fill="FFFFFF"/>
      <w:spacing w:after="0" w:line="398" w:lineRule="exact"/>
    </w:pPr>
    <w:rPr>
      <w:rFonts w:cs="Calibri"/>
      <w:sz w:val="20"/>
      <w:szCs w:val="20"/>
      <w:lang w:eastAsia="ru-RU"/>
    </w:rPr>
  </w:style>
  <w:style w:type="character" w:customStyle="1" w:styleId="a5">
    <w:name w:val="Основной текст_"/>
    <w:link w:val="51"/>
    <w:rsid w:val="00BB29F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5"/>
    <w:rsid w:val="00BB29F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Станислав</cp:lastModifiedBy>
  <cp:revision>37</cp:revision>
  <dcterms:created xsi:type="dcterms:W3CDTF">2012-06-04T13:14:00Z</dcterms:created>
  <dcterms:modified xsi:type="dcterms:W3CDTF">2019-03-28T19:24:00Z</dcterms:modified>
</cp:coreProperties>
</file>